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555" w14:textId="77777777" w:rsidR="00DC7F76" w:rsidRDefault="00DC7F76" w:rsidP="00DC7F76">
      <w:pPr>
        <w:pStyle w:val="Default"/>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310"/>
        <w:gridCol w:w="360"/>
      </w:tblGrid>
      <w:tr w:rsidR="00DC7F76" w14:paraId="292F6EDB" w14:textId="77777777">
        <w:trPr>
          <w:trHeight w:val="5414"/>
        </w:trPr>
        <w:tc>
          <w:tcPr>
            <w:tcW w:w="10310" w:type="dxa"/>
            <w:tcBorders>
              <w:top w:val="nil"/>
              <w:left w:val="nil"/>
              <w:bottom w:val="nil"/>
              <w:right w:val="nil"/>
            </w:tcBorders>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462"/>
              <w:gridCol w:w="360"/>
            </w:tblGrid>
            <w:tr w:rsidR="00DC7F76" w14:paraId="1E07B820" w14:textId="77777777">
              <w:trPr>
                <w:trHeight w:val="6033"/>
              </w:trPr>
              <w:tc>
                <w:tcPr>
                  <w:tcW w:w="10462" w:type="dxa"/>
                  <w:tcBorders>
                    <w:top w:val="nil"/>
                    <w:left w:val="nil"/>
                    <w:bottom w:val="nil"/>
                    <w:right w:val="nil"/>
                  </w:tcBorders>
                </w:tcPr>
                <w:p w14:paraId="48FF349E" w14:textId="77777777" w:rsidR="00DC7F76" w:rsidRDefault="00DC7F76" w:rsidP="00DC7F76">
                  <w:pPr>
                    <w:pStyle w:val="Default"/>
                    <w:rPr>
                      <w:b/>
                      <w:bCs/>
                      <w:sz w:val="23"/>
                      <w:szCs w:val="23"/>
                    </w:rPr>
                  </w:pPr>
                  <w:r>
                    <w:rPr>
                      <w:b/>
                      <w:bCs/>
                      <w:sz w:val="23"/>
                      <w:szCs w:val="23"/>
                    </w:rPr>
                    <w:t xml:space="preserve">IVAN A. OLSON SCHOLARSHIP FUND </w:t>
                  </w:r>
                </w:p>
                <w:p w14:paraId="019267B8" w14:textId="77777777" w:rsidR="00DC7F76" w:rsidRDefault="00DC7F76" w:rsidP="00DC7F76">
                  <w:pPr>
                    <w:pStyle w:val="Default"/>
                    <w:rPr>
                      <w:sz w:val="23"/>
                      <w:szCs w:val="23"/>
                    </w:rPr>
                  </w:pPr>
                </w:p>
                <w:p w14:paraId="68A1BAE8" w14:textId="77777777" w:rsidR="00DC7F76" w:rsidRDefault="00DC7F76" w:rsidP="00DC7F76">
                  <w:pPr>
                    <w:pStyle w:val="Default"/>
                    <w:rPr>
                      <w:sz w:val="23"/>
                      <w:szCs w:val="23"/>
                    </w:rPr>
                  </w:pPr>
                  <w:r>
                    <w:rPr>
                      <w:sz w:val="23"/>
                      <w:szCs w:val="23"/>
                    </w:rPr>
                    <w:t xml:space="preserve">This fund is under the supervision and control of the North American Rail Shippers Association (NARS). The purpose of the fund is to provide Scholarships for ambitious and worthy individuals who are enrolled in a transportation, logistics or supply chain management program at an accredited university. The scholarships are administered solely by the North American Rail Shippers Association. The scholarship is named in honor of Ivan A. Olson, an eminent transportation professional, a past president of NARS and former Vice President Transportation, Longview </w:t>
                  </w:r>
                  <w:proofErr w:type="spellStart"/>
                  <w:r>
                    <w:rPr>
                      <w:sz w:val="23"/>
                      <w:szCs w:val="23"/>
                    </w:rPr>
                    <w:t>Fibre</w:t>
                  </w:r>
                  <w:proofErr w:type="spellEnd"/>
                  <w:r>
                    <w:rPr>
                      <w:sz w:val="23"/>
                      <w:szCs w:val="23"/>
                    </w:rPr>
                    <w:t xml:space="preserve"> Company, Longview, Washington. </w:t>
                  </w:r>
                </w:p>
                <w:p w14:paraId="1F8C57E9" w14:textId="77777777" w:rsidR="00DC7F76" w:rsidRDefault="00DC7F76" w:rsidP="00DC7F76">
                  <w:pPr>
                    <w:pStyle w:val="Default"/>
                    <w:rPr>
                      <w:b/>
                      <w:bCs/>
                      <w:sz w:val="23"/>
                      <w:szCs w:val="23"/>
                    </w:rPr>
                  </w:pPr>
                </w:p>
                <w:p w14:paraId="66154DB9" w14:textId="77777777" w:rsidR="00DC7F76" w:rsidRDefault="00DC7F76" w:rsidP="00DC7F76">
                  <w:pPr>
                    <w:pStyle w:val="Default"/>
                    <w:rPr>
                      <w:sz w:val="23"/>
                      <w:szCs w:val="23"/>
                    </w:rPr>
                  </w:pPr>
                  <w:r>
                    <w:rPr>
                      <w:b/>
                      <w:bCs/>
                      <w:sz w:val="23"/>
                      <w:szCs w:val="23"/>
                    </w:rPr>
                    <w:t xml:space="preserve">Who is Eligible? </w:t>
                  </w:r>
                </w:p>
                <w:p w14:paraId="5A53A85E" w14:textId="77777777" w:rsidR="00DC7F76" w:rsidRDefault="00DC7F76" w:rsidP="00DC7F76">
                  <w:pPr>
                    <w:pStyle w:val="Default"/>
                    <w:rPr>
                      <w:sz w:val="23"/>
                      <w:szCs w:val="23"/>
                    </w:rPr>
                  </w:pPr>
                  <w:r>
                    <w:rPr>
                      <w:sz w:val="23"/>
                      <w:szCs w:val="23"/>
                    </w:rPr>
                    <w:t xml:space="preserve">College students who are in good standing at their respective college or university, currently enrolled in a transportation, logistics or supply chain management program and who are Canadian, Mexican or U.S.A. citizens. </w:t>
                  </w:r>
                </w:p>
                <w:p w14:paraId="566F0925" w14:textId="77777777" w:rsidR="00DC7F76" w:rsidRDefault="00DC7F76" w:rsidP="00DC7F76">
                  <w:pPr>
                    <w:pStyle w:val="Default"/>
                    <w:rPr>
                      <w:b/>
                      <w:bCs/>
                      <w:sz w:val="23"/>
                      <w:szCs w:val="23"/>
                    </w:rPr>
                  </w:pPr>
                </w:p>
                <w:p w14:paraId="7CBEB8F7" w14:textId="77777777" w:rsidR="00DC7F76" w:rsidRDefault="00DC7F76" w:rsidP="00DC7F76">
                  <w:pPr>
                    <w:pStyle w:val="Default"/>
                    <w:rPr>
                      <w:sz w:val="23"/>
                      <w:szCs w:val="23"/>
                    </w:rPr>
                  </w:pPr>
                  <w:r>
                    <w:rPr>
                      <w:b/>
                      <w:bCs/>
                      <w:sz w:val="23"/>
                      <w:szCs w:val="23"/>
                    </w:rPr>
                    <w:t xml:space="preserve">How Do I Apply for the Scholarship? </w:t>
                  </w:r>
                </w:p>
                <w:p w14:paraId="3BCAC47B" w14:textId="77777777" w:rsidR="00DC7F76" w:rsidRDefault="00DC7F76" w:rsidP="00DC7F76">
                  <w:pPr>
                    <w:pStyle w:val="Default"/>
                    <w:rPr>
                      <w:sz w:val="23"/>
                      <w:szCs w:val="23"/>
                    </w:rPr>
                  </w:pPr>
                  <w:r>
                    <w:rPr>
                      <w:sz w:val="23"/>
                      <w:szCs w:val="23"/>
                    </w:rPr>
                    <w:t xml:space="preserve">To apply for the scholarship, an application form must be completed and submitted, along with additional biographical and academic information, to the NARS Awards Committee at </w:t>
                  </w:r>
                  <w:hyperlink r:id="rId7" w:history="1">
                    <w:r w:rsidRPr="00D9061C">
                      <w:rPr>
                        <w:rStyle w:val="Hyperlink"/>
                        <w:sz w:val="23"/>
                        <w:szCs w:val="23"/>
                      </w:rPr>
                      <w:t>nars@railshippers.com</w:t>
                    </w:r>
                  </w:hyperlink>
                  <w:r>
                    <w:rPr>
                      <w:sz w:val="23"/>
                      <w:szCs w:val="23"/>
                    </w:rPr>
                    <w:t xml:space="preserve"> by July 1. Go to https://www.railshippers.com/wp-content/uploads/2017/09/nars-application-form.2018.pdf </w:t>
                  </w:r>
                  <w:proofErr w:type="spellStart"/>
                  <w:r>
                    <w:rPr>
                      <w:sz w:val="23"/>
                      <w:szCs w:val="23"/>
                    </w:rPr>
                    <w:t>to</w:t>
                  </w:r>
                  <w:proofErr w:type="spellEnd"/>
                  <w:r>
                    <w:rPr>
                      <w:sz w:val="23"/>
                      <w:szCs w:val="23"/>
                    </w:rPr>
                    <w:t xml:space="preserve"> access the application form.</w:t>
                  </w:r>
                </w:p>
                <w:p w14:paraId="6CE07A1F" w14:textId="77777777" w:rsidR="00DC7F76" w:rsidRDefault="00DC7F76" w:rsidP="00DC7F76">
                  <w:pPr>
                    <w:pStyle w:val="Default"/>
                    <w:rPr>
                      <w:b/>
                      <w:bCs/>
                      <w:sz w:val="23"/>
                      <w:szCs w:val="23"/>
                    </w:rPr>
                  </w:pPr>
                </w:p>
                <w:p w14:paraId="7AB9F67D" w14:textId="77777777" w:rsidR="00DC7F76" w:rsidRDefault="00DC7F76" w:rsidP="00DC7F76">
                  <w:pPr>
                    <w:pStyle w:val="Default"/>
                    <w:rPr>
                      <w:sz w:val="23"/>
                      <w:szCs w:val="23"/>
                    </w:rPr>
                  </w:pPr>
                  <w:r>
                    <w:rPr>
                      <w:b/>
                      <w:bCs/>
                      <w:sz w:val="23"/>
                      <w:szCs w:val="23"/>
                    </w:rPr>
                    <w:t xml:space="preserve">What Do I Need To Include With My Scholarship Application? </w:t>
                  </w:r>
                </w:p>
                <w:p w14:paraId="4B3203BC" w14:textId="77777777" w:rsidR="00DC7F76" w:rsidRDefault="00DC7F76" w:rsidP="00DC7F76">
                  <w:pPr>
                    <w:pStyle w:val="Default"/>
                    <w:rPr>
                      <w:sz w:val="23"/>
                      <w:szCs w:val="23"/>
                    </w:rPr>
                  </w:pPr>
                  <w:r>
                    <w:rPr>
                      <w:sz w:val="23"/>
                      <w:szCs w:val="23"/>
                    </w:rPr>
                    <w:t>Applications will not be accepted unless completed in full and submitted by July 1.  Applicant must sign the application form.</w:t>
                  </w:r>
                </w:p>
                <w:p w14:paraId="58C6138B" w14:textId="77777777" w:rsidR="00DC7F76" w:rsidRDefault="00DC7F76" w:rsidP="00DC7F76">
                  <w:pPr>
                    <w:pStyle w:val="Default"/>
                    <w:rPr>
                      <w:sz w:val="23"/>
                      <w:szCs w:val="23"/>
                    </w:rPr>
                  </w:pPr>
                </w:p>
                <w:p w14:paraId="41E8A9F1" w14:textId="77777777" w:rsidR="00DC7F76" w:rsidRDefault="00DC7F76" w:rsidP="00DC7F76">
                  <w:pPr>
                    <w:pStyle w:val="Default"/>
                    <w:rPr>
                      <w:sz w:val="23"/>
                      <w:szCs w:val="23"/>
                    </w:rPr>
                  </w:pPr>
                  <w:r>
                    <w:rPr>
                      <w:sz w:val="23"/>
                      <w:szCs w:val="23"/>
                    </w:rPr>
                    <w:t xml:space="preserve">North American Rail Shipper Association Scholarships Require The Following Information: </w:t>
                  </w:r>
                </w:p>
                <w:p w14:paraId="15CC525A" w14:textId="77777777" w:rsidR="00DC7F76" w:rsidRDefault="00DC7F76" w:rsidP="00DC7F76">
                  <w:pPr>
                    <w:pStyle w:val="Default"/>
                    <w:rPr>
                      <w:sz w:val="23"/>
                      <w:szCs w:val="23"/>
                    </w:rPr>
                  </w:pPr>
                  <w:r>
                    <w:rPr>
                      <w:sz w:val="23"/>
                      <w:szCs w:val="23"/>
                    </w:rPr>
                    <w:t>1. Academic Transcript</w:t>
                  </w:r>
                </w:p>
                <w:p w14:paraId="61AF96E6" w14:textId="77777777" w:rsidR="00195901" w:rsidRDefault="00DC7F76" w:rsidP="00DC7F76">
                  <w:pPr>
                    <w:pStyle w:val="Default"/>
                    <w:rPr>
                      <w:sz w:val="23"/>
                      <w:szCs w:val="23"/>
                    </w:rPr>
                  </w:pPr>
                  <w:r>
                    <w:rPr>
                      <w:sz w:val="23"/>
                      <w:szCs w:val="23"/>
                    </w:rPr>
                    <w:t>2. List of extracurricular activities</w:t>
                  </w:r>
                </w:p>
                <w:p w14:paraId="5A800B54" w14:textId="05AA921A" w:rsidR="00DC7F76" w:rsidRDefault="00195901" w:rsidP="00DC7F76">
                  <w:pPr>
                    <w:pStyle w:val="Default"/>
                    <w:rPr>
                      <w:sz w:val="23"/>
                      <w:szCs w:val="23"/>
                    </w:rPr>
                  </w:pPr>
                  <w:r>
                    <w:rPr>
                      <w:sz w:val="23"/>
                      <w:szCs w:val="23"/>
                    </w:rPr>
                    <w:t xml:space="preserve">3. </w:t>
                  </w:r>
                  <w:r w:rsidR="00D804B4">
                    <w:rPr>
                      <w:sz w:val="23"/>
                      <w:szCs w:val="23"/>
                    </w:rPr>
                    <w:t>W</w:t>
                  </w:r>
                  <w:r>
                    <w:rPr>
                      <w:sz w:val="23"/>
                      <w:szCs w:val="23"/>
                    </w:rPr>
                    <w:t>ork history, including</w:t>
                  </w:r>
                  <w:r w:rsidR="00DC7F76">
                    <w:rPr>
                      <w:sz w:val="23"/>
                      <w:szCs w:val="23"/>
                    </w:rPr>
                    <w:t xml:space="preserve"> transportation activity, if any.</w:t>
                  </w:r>
                </w:p>
                <w:p w14:paraId="7D3F7E0A" w14:textId="0D770652" w:rsidR="00DC7F76" w:rsidRDefault="00195901" w:rsidP="00DC7F76">
                  <w:pPr>
                    <w:pStyle w:val="Default"/>
                    <w:rPr>
                      <w:sz w:val="23"/>
                      <w:szCs w:val="23"/>
                    </w:rPr>
                  </w:pPr>
                  <w:r>
                    <w:rPr>
                      <w:sz w:val="23"/>
                      <w:szCs w:val="23"/>
                    </w:rPr>
                    <w:t>4</w:t>
                  </w:r>
                  <w:r w:rsidR="00DC7F76">
                    <w:rPr>
                      <w:sz w:val="23"/>
                      <w:szCs w:val="23"/>
                    </w:rPr>
                    <w:t>. Personal statement</w:t>
                  </w:r>
                </w:p>
                <w:p w14:paraId="07D32E63" w14:textId="1355CFFE" w:rsidR="00DC7F76" w:rsidRDefault="00195901" w:rsidP="00DC7F76">
                  <w:pPr>
                    <w:pStyle w:val="Default"/>
                    <w:rPr>
                      <w:sz w:val="23"/>
                      <w:szCs w:val="23"/>
                    </w:rPr>
                  </w:pPr>
                  <w:r>
                    <w:rPr>
                      <w:sz w:val="23"/>
                      <w:szCs w:val="23"/>
                    </w:rPr>
                    <w:t>5</w:t>
                  </w:r>
                  <w:r w:rsidR="00DC7F76">
                    <w:rPr>
                      <w:sz w:val="23"/>
                      <w:szCs w:val="23"/>
                    </w:rPr>
                    <w:t>. Letter of recommendation from a college/university professor or counselor</w:t>
                  </w:r>
                </w:p>
                <w:p w14:paraId="4BA73D0B" w14:textId="7F79CD03" w:rsidR="00DC7F76" w:rsidRDefault="00195901" w:rsidP="00DC7F76">
                  <w:pPr>
                    <w:pStyle w:val="Default"/>
                    <w:rPr>
                      <w:sz w:val="23"/>
                      <w:szCs w:val="23"/>
                    </w:rPr>
                  </w:pPr>
                  <w:r>
                    <w:rPr>
                      <w:sz w:val="23"/>
                      <w:szCs w:val="23"/>
                    </w:rPr>
                    <w:t>6</w:t>
                  </w:r>
                  <w:r w:rsidR="00DC7F76">
                    <w:rPr>
                      <w:sz w:val="23"/>
                      <w:szCs w:val="23"/>
                    </w:rPr>
                    <w:t>. A completed application</w:t>
                  </w:r>
                </w:p>
              </w:tc>
              <w:tc>
                <w:tcPr>
                  <w:tcW w:w="360" w:type="dxa"/>
                </w:tcPr>
                <w:p w14:paraId="69DDA7DC" w14:textId="77777777" w:rsidR="00DC7F76" w:rsidRDefault="00DC7F76">
                  <w:r>
                    <w:rPr>
                      <w:sz w:val="23"/>
                      <w:szCs w:val="23"/>
                    </w:rPr>
                    <w:t xml:space="preserve"> </w:t>
                  </w:r>
                </w:p>
              </w:tc>
            </w:tr>
          </w:tbl>
          <w:p w14:paraId="777D8D18" w14:textId="77777777" w:rsidR="00DC7F76" w:rsidRDefault="00DC7F76">
            <w:pPr>
              <w:pStyle w:val="Default"/>
              <w:rPr>
                <w:color w:val="auto"/>
              </w:rPr>
            </w:pPr>
            <w:r>
              <w:rPr>
                <w:color w:val="auto"/>
              </w:rPr>
              <w:t xml:space="preserve"> </w:t>
            </w:r>
          </w:p>
          <w:p w14:paraId="269ABA52" w14:textId="77777777" w:rsidR="00DC7F76" w:rsidRDefault="00DC7F76">
            <w:pPr>
              <w:pStyle w:val="Default"/>
              <w:rPr>
                <w:color w:val="auto"/>
              </w:rPr>
            </w:pPr>
          </w:p>
          <w:p w14:paraId="18EAA526" w14:textId="77777777" w:rsidR="00DC7F76" w:rsidRDefault="00DC7F76">
            <w:pPr>
              <w:pStyle w:val="Default"/>
              <w:rPr>
                <w:sz w:val="23"/>
                <w:szCs w:val="23"/>
              </w:rPr>
            </w:pPr>
            <w:r>
              <w:rPr>
                <w:b/>
                <w:bCs/>
                <w:sz w:val="23"/>
                <w:szCs w:val="23"/>
              </w:rPr>
              <w:t xml:space="preserve">How Are Recipients Selected? </w:t>
            </w:r>
          </w:p>
          <w:p w14:paraId="7CCE4F9C" w14:textId="77777777" w:rsidR="00DC7F76" w:rsidRDefault="00DC7F76">
            <w:pPr>
              <w:pStyle w:val="Default"/>
              <w:rPr>
                <w:sz w:val="23"/>
                <w:szCs w:val="23"/>
              </w:rPr>
            </w:pPr>
            <w:r>
              <w:rPr>
                <w:sz w:val="23"/>
                <w:szCs w:val="23"/>
              </w:rPr>
              <w:t xml:space="preserve">Scholarship recipients will be chosen from the students who make application to the Awards Committee of the North American Rail Shippers Association before the deadline. Scholarship recipients will be selected according to merit on a competitive basis The Awards Committee will choose the recipients by evaluating each eligible student’s self-description and academic transcript. </w:t>
            </w:r>
          </w:p>
          <w:p w14:paraId="11D10557" w14:textId="77777777" w:rsidR="00DC7F76" w:rsidRDefault="00DC7F76">
            <w:pPr>
              <w:pStyle w:val="Default"/>
              <w:rPr>
                <w:b/>
                <w:bCs/>
                <w:sz w:val="23"/>
                <w:szCs w:val="23"/>
              </w:rPr>
            </w:pPr>
          </w:p>
          <w:p w14:paraId="1AC6A337" w14:textId="77777777" w:rsidR="00DC7F76" w:rsidRDefault="00DC7F76">
            <w:pPr>
              <w:pStyle w:val="Default"/>
              <w:rPr>
                <w:sz w:val="23"/>
                <w:szCs w:val="23"/>
              </w:rPr>
            </w:pPr>
            <w:r>
              <w:rPr>
                <w:b/>
                <w:bCs/>
                <w:sz w:val="23"/>
                <w:szCs w:val="23"/>
              </w:rPr>
              <w:t xml:space="preserve">What is the Amount of the Scholarship? </w:t>
            </w:r>
          </w:p>
          <w:p w14:paraId="517028D5" w14:textId="77777777" w:rsidR="00DC7F76" w:rsidRDefault="00DC7F76">
            <w:pPr>
              <w:pStyle w:val="Default"/>
              <w:rPr>
                <w:sz w:val="23"/>
                <w:szCs w:val="23"/>
              </w:rPr>
            </w:pPr>
            <w:r>
              <w:rPr>
                <w:sz w:val="23"/>
                <w:szCs w:val="23"/>
              </w:rPr>
              <w:t xml:space="preserve">The scholarship stipend is a one-time disbursement of $500.00 or $1,000.00. Funds will be disbursed to </w:t>
            </w:r>
            <w:proofErr w:type="spellStart"/>
            <w:r>
              <w:rPr>
                <w:sz w:val="23"/>
                <w:szCs w:val="23"/>
              </w:rPr>
              <w:t>thecollege</w:t>
            </w:r>
            <w:proofErr w:type="spellEnd"/>
            <w:r>
              <w:rPr>
                <w:sz w:val="23"/>
                <w:szCs w:val="23"/>
              </w:rPr>
              <w:t xml:space="preserve"> of the recipient’s choice. </w:t>
            </w:r>
          </w:p>
          <w:p w14:paraId="56DB4187" w14:textId="77777777" w:rsidR="00DC7F76" w:rsidRDefault="00DC7F76">
            <w:pPr>
              <w:pStyle w:val="Default"/>
              <w:rPr>
                <w:b/>
                <w:bCs/>
                <w:sz w:val="23"/>
                <w:szCs w:val="23"/>
              </w:rPr>
            </w:pPr>
          </w:p>
          <w:p w14:paraId="346DC331" w14:textId="77777777" w:rsidR="00DC7F76" w:rsidRDefault="00DC7F76">
            <w:pPr>
              <w:pStyle w:val="Default"/>
              <w:rPr>
                <w:sz w:val="23"/>
                <w:szCs w:val="23"/>
              </w:rPr>
            </w:pPr>
            <w:r>
              <w:rPr>
                <w:b/>
                <w:bCs/>
                <w:sz w:val="23"/>
                <w:szCs w:val="23"/>
              </w:rPr>
              <w:t xml:space="preserve">What are my Obligations and Responsibilities if I am selected? </w:t>
            </w:r>
          </w:p>
          <w:p w14:paraId="71E5FEE5" w14:textId="77777777" w:rsidR="00DC7F76" w:rsidRDefault="00DC7F76">
            <w:pPr>
              <w:pStyle w:val="Default"/>
              <w:rPr>
                <w:sz w:val="23"/>
                <w:szCs w:val="23"/>
              </w:rPr>
            </w:pPr>
            <w:r>
              <w:rPr>
                <w:sz w:val="23"/>
                <w:szCs w:val="23"/>
              </w:rPr>
              <w:t xml:space="preserve">Scholarship recipients are completely responsible for making admission arrangements and fulfilling all requirements of the school selected, which must be a college or university in the Canada, Mexico or the United States, which is fully accredited by its regional accrediting commission on higher education. Scholarship </w:t>
            </w:r>
            <w:r>
              <w:rPr>
                <w:sz w:val="23"/>
                <w:szCs w:val="23"/>
              </w:rPr>
              <w:lastRenderedPageBreak/>
              <w:t xml:space="preserve">recipients are expected to make normal academic progress from year to year and must remain in good academic and disciplinary standing. While honor grades are not required, scholarship recipients have a responsibility to do quality work in college. </w:t>
            </w:r>
          </w:p>
          <w:p w14:paraId="1F709E11" w14:textId="77777777" w:rsidR="00DC7F76" w:rsidRDefault="00DC7F76">
            <w:pPr>
              <w:pStyle w:val="Default"/>
              <w:rPr>
                <w:b/>
                <w:bCs/>
                <w:sz w:val="23"/>
                <w:szCs w:val="23"/>
              </w:rPr>
            </w:pPr>
          </w:p>
          <w:p w14:paraId="3E6CA3DB" w14:textId="77777777" w:rsidR="00DC7F76" w:rsidRDefault="00DC7F76">
            <w:pPr>
              <w:pStyle w:val="Default"/>
              <w:rPr>
                <w:sz w:val="23"/>
                <w:szCs w:val="23"/>
              </w:rPr>
            </w:pPr>
            <w:r>
              <w:rPr>
                <w:b/>
                <w:bCs/>
                <w:sz w:val="23"/>
                <w:szCs w:val="23"/>
              </w:rPr>
              <w:t xml:space="preserve">Who handles Scholarship procedures? </w:t>
            </w:r>
          </w:p>
          <w:p w14:paraId="68D6CC71" w14:textId="77777777" w:rsidR="00DC7F76" w:rsidRDefault="00DC7F76">
            <w:pPr>
              <w:pStyle w:val="Default"/>
              <w:rPr>
                <w:sz w:val="23"/>
                <w:szCs w:val="23"/>
              </w:rPr>
            </w:pPr>
            <w:r>
              <w:rPr>
                <w:sz w:val="23"/>
                <w:szCs w:val="23"/>
              </w:rPr>
              <w:t xml:space="preserve">The North American Rail Shippers Association (NARS) handles all phases of the process, including selection of recipients and payment of stipends. NARS Officers comprise the Awards (Selection) Committee. </w:t>
            </w:r>
          </w:p>
          <w:p w14:paraId="136DFA9F" w14:textId="77777777" w:rsidR="00DC7F76" w:rsidRDefault="00DC7F76">
            <w:pPr>
              <w:pStyle w:val="Default"/>
              <w:rPr>
                <w:b/>
                <w:bCs/>
                <w:sz w:val="23"/>
                <w:szCs w:val="23"/>
              </w:rPr>
            </w:pPr>
          </w:p>
          <w:p w14:paraId="7D346AFE" w14:textId="77777777" w:rsidR="00DC7F76" w:rsidRDefault="00DC7F76">
            <w:pPr>
              <w:pStyle w:val="Default"/>
              <w:rPr>
                <w:sz w:val="23"/>
                <w:szCs w:val="23"/>
              </w:rPr>
            </w:pPr>
            <w:r>
              <w:rPr>
                <w:b/>
                <w:bCs/>
                <w:sz w:val="23"/>
                <w:szCs w:val="23"/>
              </w:rPr>
              <w:t xml:space="preserve">Who can answer Scholarship questions? </w:t>
            </w:r>
          </w:p>
          <w:p w14:paraId="5EF98C2E" w14:textId="77777777" w:rsidR="00DC7F76" w:rsidRDefault="00DC7F76" w:rsidP="00DC7F76">
            <w:pPr>
              <w:pStyle w:val="Default"/>
              <w:rPr>
                <w:sz w:val="23"/>
                <w:szCs w:val="23"/>
              </w:rPr>
            </w:pPr>
            <w:r>
              <w:rPr>
                <w:sz w:val="23"/>
                <w:szCs w:val="23"/>
              </w:rPr>
              <w:t>You may contact the NARS Awards Coordinator via email at nars</w:t>
            </w:r>
            <w:r>
              <w:rPr>
                <w:color w:val="255F86"/>
                <w:sz w:val="23"/>
                <w:szCs w:val="23"/>
              </w:rPr>
              <w:t>@railshippers.com</w:t>
            </w:r>
            <w:r>
              <w:rPr>
                <w:sz w:val="23"/>
                <w:szCs w:val="23"/>
              </w:rPr>
              <w:t>.</w:t>
            </w:r>
          </w:p>
        </w:tc>
        <w:tc>
          <w:tcPr>
            <w:tcW w:w="360" w:type="dxa"/>
          </w:tcPr>
          <w:p w14:paraId="2683AEEF" w14:textId="77777777" w:rsidR="00DC7F76" w:rsidRDefault="00DC7F76">
            <w:r>
              <w:rPr>
                <w:sz w:val="23"/>
                <w:szCs w:val="23"/>
              </w:rPr>
              <w:lastRenderedPageBreak/>
              <w:t xml:space="preserve"> </w:t>
            </w:r>
          </w:p>
        </w:tc>
      </w:tr>
    </w:tbl>
    <w:p w14:paraId="24DAC1B8" w14:textId="77777777" w:rsidR="00222A2F" w:rsidRDefault="00D804B4"/>
    <w:sectPr w:rsidR="00222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6"/>
    <w:rsid w:val="0013616F"/>
    <w:rsid w:val="00195901"/>
    <w:rsid w:val="009B24E1"/>
    <w:rsid w:val="00D804B4"/>
    <w:rsid w:val="00DC7F76"/>
    <w:rsid w:val="00EE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43A7"/>
  <w15:chartTrackingRefBased/>
  <w15:docId w15:val="{931DEA12-4453-4421-BC09-501EC7B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F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7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nars@railshippe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96614F6BEC594D9D2C6B64EA5E8026" ma:contentTypeVersion="9" ma:contentTypeDescription="Create a new document." ma:contentTypeScope="" ma:versionID="6ecba8b8430e053cab26279a39976e68">
  <xsd:schema xmlns:xsd="http://www.w3.org/2001/XMLSchema" xmlns:xs="http://www.w3.org/2001/XMLSchema" xmlns:p="http://schemas.microsoft.com/office/2006/metadata/properties" xmlns:ns3="e65fcf18-cab1-45eb-92f4-4dce2791af64" targetNamespace="http://schemas.microsoft.com/office/2006/metadata/properties" ma:root="true" ma:fieldsID="44c87d657dbb438472a641b3d55abb49" ns3:_="">
    <xsd:import namespace="e65fcf18-cab1-45eb-92f4-4dce2791af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fcf18-cab1-45eb-92f4-4dce2791a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4356C-BA86-4B22-A511-EB894B014BB9}">
  <ds:schemaRefs>
    <ds:schemaRef ds:uri="http://schemas.microsoft.com/sharepoint/v3/contenttype/forms"/>
  </ds:schemaRefs>
</ds:datastoreItem>
</file>

<file path=customXml/itemProps2.xml><?xml version="1.0" encoding="utf-8"?>
<ds:datastoreItem xmlns:ds="http://schemas.openxmlformats.org/officeDocument/2006/customXml" ds:itemID="{4E4857D6-BAC9-4396-86C0-311CD6383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fcf18-cab1-45eb-92f4-4dce2791a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8182D-29AD-4DF3-8A1E-30DDAE2332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CSX</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Tisa, Tom</dc:creator>
  <cp:keywords/>
  <dc:description/>
  <cp:lastModifiedBy>Tracy Stein</cp:lastModifiedBy>
  <cp:revision>4</cp:revision>
  <dcterms:created xsi:type="dcterms:W3CDTF">2021-06-21T19:49:00Z</dcterms:created>
  <dcterms:modified xsi:type="dcterms:W3CDTF">2021-06-21T20:27:00Z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0x0101007596614F6BEC594D9D2C6B64EA5E8026</vt:lpwstr>
  </property>
</Properties>
</file>